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BC" w:rsidRDefault="0018510E">
      <w:r>
        <w:t>Temeljem članka 125.Zakona o odgoju i obrazovanju u osnovnoj i srednjoj školi ( Narodne novine, broj 87/08, 86/09, 92/10, 105/10. –Isp.,90/11., 16/12., 86/12., 94/13. i 152/14.), Odluke o uvjetima i kriterijima i postupku za uzimanje i davanje u zakup prostora i opreme u školskim ustanovama             ( Narodne novine, broj 76/99.) i članka 62. Statuta, ravnatelj Osnovne škole Čeminac, Čeminac Zdravko Pavlinić, prof., donosi sljedeću</w:t>
      </w:r>
    </w:p>
    <w:p w:rsidR="0018510E" w:rsidRDefault="0018510E"/>
    <w:p w:rsidR="007F034C" w:rsidRDefault="0018510E" w:rsidP="007F034C">
      <w:pPr>
        <w:jc w:val="center"/>
      </w:pPr>
      <w:r>
        <w:t>ODLUKU</w:t>
      </w:r>
    </w:p>
    <w:p w:rsidR="0018510E" w:rsidRDefault="0018510E" w:rsidP="007F034C">
      <w:pPr>
        <w:pStyle w:val="Odlomakpopisa"/>
        <w:jc w:val="center"/>
      </w:pPr>
      <w:r>
        <w:t>načinu, vremenu i visini naknade za korištenje školsko-sportske dvorane</w:t>
      </w:r>
    </w:p>
    <w:p w:rsidR="007F034C" w:rsidRDefault="007F034C" w:rsidP="007F034C"/>
    <w:p w:rsidR="007F034C" w:rsidRDefault="007F034C" w:rsidP="007F034C">
      <w:pPr>
        <w:jc w:val="center"/>
      </w:pPr>
      <w:r>
        <w:t>I.</w:t>
      </w:r>
    </w:p>
    <w:p w:rsidR="007F034C" w:rsidRDefault="00D15E60" w:rsidP="007F034C">
      <w:r>
        <w:t>Osnovna škola</w:t>
      </w:r>
      <w:r w:rsidR="007F034C">
        <w:t xml:space="preserve"> Čeminac, Čeminac daje </w:t>
      </w:r>
      <w:bookmarkStart w:id="0" w:name="_GoBack"/>
      <w:bookmarkEnd w:id="0"/>
      <w:r w:rsidR="007F034C">
        <w:t>na korištenje</w:t>
      </w:r>
      <w:r>
        <w:t xml:space="preserve"> školsko-sportsku dvoranu</w:t>
      </w:r>
      <w:r w:rsidR="007F034C">
        <w:t xml:space="preserve"> na sljedeći način:</w:t>
      </w:r>
    </w:p>
    <w:p w:rsidR="007F034C" w:rsidRDefault="007F034C" w:rsidP="007F034C">
      <w:pPr>
        <w:pStyle w:val="Odlomakpopisa"/>
        <w:numPr>
          <w:ilvl w:val="0"/>
          <w:numId w:val="2"/>
        </w:numPr>
      </w:pPr>
      <w:r>
        <w:t>sat korištenje školsko-sportske dvorane iznosi 50,00 kuna,</w:t>
      </w:r>
    </w:p>
    <w:p w:rsidR="007F034C" w:rsidRDefault="007F034C" w:rsidP="007F034C">
      <w:pPr>
        <w:pStyle w:val="Odlomakpopisa"/>
        <w:numPr>
          <w:ilvl w:val="0"/>
          <w:numId w:val="2"/>
        </w:numPr>
      </w:pPr>
      <w:r>
        <w:t>za utakmice i događanja s naplatom ulaznica sat korištenja školsko-sportske dvorane iznosi 150,00 kuna</w:t>
      </w:r>
    </w:p>
    <w:p w:rsidR="007F034C" w:rsidRDefault="007F034C" w:rsidP="007F034C">
      <w:pPr>
        <w:pStyle w:val="Odlomakpopisa"/>
        <w:numPr>
          <w:ilvl w:val="0"/>
          <w:numId w:val="2"/>
        </w:numPr>
      </w:pPr>
      <w:r>
        <w:t>cjelodnevno korištenje školsko-sportske dvorane za komercijalna događanja iznosi 1.500,00 kuna</w:t>
      </w:r>
    </w:p>
    <w:p w:rsidR="007F034C" w:rsidRDefault="007F034C" w:rsidP="007F034C">
      <w:pPr>
        <w:pStyle w:val="Odlomakpopisa"/>
        <w:numPr>
          <w:ilvl w:val="0"/>
          <w:numId w:val="2"/>
        </w:numPr>
      </w:pPr>
      <w:r>
        <w:t>cjelodnevno korištenje školsko-sportske dvorane za humanitarna događanja iznosi 750,00 kuna</w:t>
      </w:r>
    </w:p>
    <w:p w:rsidR="007F034C" w:rsidRDefault="007F034C" w:rsidP="007F034C">
      <w:pPr>
        <w:jc w:val="center"/>
      </w:pPr>
      <w:r>
        <w:t>II.</w:t>
      </w:r>
    </w:p>
    <w:p w:rsidR="007F034C" w:rsidRDefault="007F034C" w:rsidP="007F034C">
      <w:r>
        <w:t>Osnovna škola Čeminac, Čeminac će sa svakim korisnikom prostora u zgradi školsko-sportske dvorane sklopiti ugovor o korištenju školsko-sportske dvorane.</w:t>
      </w:r>
    </w:p>
    <w:p w:rsidR="007F034C" w:rsidRDefault="007F034C" w:rsidP="007F034C">
      <w:pPr>
        <w:jc w:val="center"/>
      </w:pPr>
      <w:r>
        <w:t>Obrazloženje</w:t>
      </w:r>
    </w:p>
    <w:p w:rsidR="007F034C" w:rsidRDefault="007F034C" w:rsidP="007F034C">
      <w:r>
        <w:t xml:space="preserve">Sukladno Zakonu o odgoju i obrazovanju u osnovnoj školi Čeminac, Čeminac, Odluci o uvjetima i kriterijima i postupku za uzimanje i davanje u zakup prostora i opreme u školskim ustanovama i potrebi utvrđivanja </w:t>
      </w:r>
      <w:r w:rsidR="00A2795C">
        <w:t>kriterija korištenja školsko-sportske dvorane, ravnatelj je odlučio kao u pravorijeku Odluke.</w:t>
      </w:r>
    </w:p>
    <w:p w:rsidR="00A2795C" w:rsidRDefault="00A2795C" w:rsidP="007F034C"/>
    <w:p w:rsidR="00A2795C" w:rsidRDefault="00A2795C" w:rsidP="007F034C">
      <w:r>
        <w:t xml:space="preserve">KLASA: </w:t>
      </w:r>
      <w:r w:rsidR="00921D86">
        <w:t>036-03/16-03/01</w:t>
      </w:r>
    </w:p>
    <w:p w:rsidR="00A2795C" w:rsidRDefault="00A2795C" w:rsidP="007F034C">
      <w:r>
        <w:t>URBROJ: 2100-16-01-16-01</w:t>
      </w:r>
    </w:p>
    <w:p w:rsidR="00A2795C" w:rsidRDefault="00A2795C" w:rsidP="007F034C">
      <w:r>
        <w:t xml:space="preserve">Čeminac, </w:t>
      </w:r>
      <w:r w:rsidR="00921D86">
        <w:t>01.studenoga 2016.</w:t>
      </w:r>
    </w:p>
    <w:p w:rsidR="00A2795C" w:rsidRDefault="00A2795C" w:rsidP="00A2795C">
      <w:pPr>
        <w:tabs>
          <w:tab w:val="left" w:pos="6960"/>
        </w:tabs>
      </w:pPr>
      <w:r>
        <w:tab/>
        <w:t>RAVNATELJ:</w:t>
      </w:r>
    </w:p>
    <w:p w:rsidR="00A2795C" w:rsidRDefault="00A2795C" w:rsidP="00A2795C">
      <w:pPr>
        <w:tabs>
          <w:tab w:val="left" w:pos="6240"/>
        </w:tabs>
      </w:pPr>
      <w:r>
        <w:tab/>
        <w:t>Zdravko Pavlinić, prof.</w:t>
      </w:r>
    </w:p>
    <w:p w:rsidR="00A2795C" w:rsidRDefault="00A2795C" w:rsidP="00A2795C">
      <w:pPr>
        <w:tabs>
          <w:tab w:val="left" w:pos="6240"/>
        </w:tabs>
      </w:pPr>
    </w:p>
    <w:p w:rsidR="00A2795C" w:rsidRDefault="00A2795C" w:rsidP="00A2795C">
      <w:pPr>
        <w:tabs>
          <w:tab w:val="left" w:pos="6240"/>
        </w:tabs>
      </w:pPr>
      <w:r>
        <w:t>Dostaviti:</w:t>
      </w:r>
    </w:p>
    <w:p w:rsidR="00A2795C" w:rsidRDefault="00A2795C" w:rsidP="00A2795C">
      <w:pPr>
        <w:pStyle w:val="Odlomakpopisa"/>
        <w:numPr>
          <w:ilvl w:val="0"/>
          <w:numId w:val="3"/>
        </w:numPr>
        <w:tabs>
          <w:tab w:val="left" w:pos="6240"/>
        </w:tabs>
      </w:pPr>
      <w:r>
        <w:t>Oglasna ploča Škole</w:t>
      </w:r>
    </w:p>
    <w:p w:rsidR="007F034C" w:rsidRDefault="00A2795C" w:rsidP="00A2795C">
      <w:pPr>
        <w:pStyle w:val="Odlomakpopisa"/>
        <w:numPr>
          <w:ilvl w:val="0"/>
          <w:numId w:val="3"/>
        </w:numPr>
        <w:tabs>
          <w:tab w:val="left" w:pos="6240"/>
        </w:tabs>
      </w:pPr>
      <w:r>
        <w:t>Pismohran</w:t>
      </w:r>
      <w:r w:rsidR="00C9134C">
        <w:t>a</w:t>
      </w:r>
    </w:p>
    <w:sectPr w:rsidR="007F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69AD"/>
    <w:multiLevelType w:val="hybridMultilevel"/>
    <w:tmpl w:val="BC024A92"/>
    <w:lvl w:ilvl="0" w:tplc="26561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6796"/>
    <w:multiLevelType w:val="hybridMultilevel"/>
    <w:tmpl w:val="6E8ECBAE"/>
    <w:lvl w:ilvl="0" w:tplc="26561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125B9"/>
    <w:multiLevelType w:val="hybridMultilevel"/>
    <w:tmpl w:val="B2A2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E"/>
    <w:rsid w:val="0018510E"/>
    <w:rsid w:val="007F034C"/>
    <w:rsid w:val="00921D86"/>
    <w:rsid w:val="00A2795C"/>
    <w:rsid w:val="00BF14BC"/>
    <w:rsid w:val="00C9134C"/>
    <w:rsid w:val="00D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2CF4-17F3-4F84-8BF7-568FF2B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03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61B5-6A3D-44BC-82ED-22FA33CC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Dijana-PC</dc:creator>
  <cp:keywords/>
  <dc:description/>
  <cp:lastModifiedBy>Dijana-PC</cp:lastModifiedBy>
  <cp:revision>3</cp:revision>
  <cp:lastPrinted>2016-11-18T08:08:00Z</cp:lastPrinted>
  <dcterms:created xsi:type="dcterms:W3CDTF">2016-11-18T07:29:00Z</dcterms:created>
  <dcterms:modified xsi:type="dcterms:W3CDTF">2016-11-18T08:08:00Z</dcterms:modified>
</cp:coreProperties>
</file>