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CE" w:rsidRDefault="00A651F6" w:rsidP="00A651F6">
      <w:pPr>
        <w:spacing w:after="0" w:line="240" w:lineRule="auto"/>
      </w:pPr>
      <w:r>
        <w:t xml:space="preserve">             REPUBLIKA HRVATSKA</w:t>
      </w:r>
    </w:p>
    <w:p w:rsidR="00A651F6" w:rsidRDefault="00770648" w:rsidP="00A651F6">
      <w:pPr>
        <w:spacing w:after="0" w:line="240" w:lineRule="auto"/>
      </w:pPr>
      <w:r>
        <w:t>MINISTARSTVO ZNANOSTI I OBRAZOVANJA</w:t>
      </w:r>
    </w:p>
    <w:p w:rsidR="00A651F6" w:rsidRDefault="00A651F6" w:rsidP="00A651F6">
      <w:pPr>
        <w:spacing w:after="0" w:line="240" w:lineRule="auto"/>
      </w:pPr>
      <w:r>
        <w:t xml:space="preserve">    ŽUPANIJA OSJEČKO-BARANJSKA</w:t>
      </w:r>
    </w:p>
    <w:p w:rsidR="00A651F6" w:rsidRDefault="00A651F6" w:rsidP="00A651F6">
      <w:pPr>
        <w:spacing w:after="0" w:line="240" w:lineRule="auto"/>
      </w:pPr>
      <w:r>
        <w:t xml:space="preserve">          PRORAČUNSKI KORISNIK</w:t>
      </w:r>
    </w:p>
    <w:p w:rsidR="00A651F6" w:rsidRDefault="00A651F6" w:rsidP="00A651F6">
      <w:pPr>
        <w:spacing w:after="0" w:line="240" w:lineRule="auto"/>
      </w:pPr>
      <w:r>
        <w:t>OSNOVNA ŠKOLA „MATIJA GUBEC“</w:t>
      </w:r>
    </w:p>
    <w:p w:rsidR="00A651F6" w:rsidRDefault="00A651F6" w:rsidP="00A651F6">
      <w:pPr>
        <w:spacing w:after="0" w:line="240" w:lineRule="auto"/>
      </w:pPr>
      <w:r>
        <w:t xml:space="preserve">                KOLODVORSKA 48</w:t>
      </w:r>
    </w:p>
    <w:p w:rsidR="00A651F6" w:rsidRDefault="00A651F6" w:rsidP="00A651F6">
      <w:pPr>
        <w:spacing w:after="0" w:line="240" w:lineRule="auto"/>
      </w:pPr>
      <w:r>
        <w:t xml:space="preserve">                31325 ČEMINAC</w:t>
      </w:r>
    </w:p>
    <w:p w:rsidR="00A651F6" w:rsidRDefault="00A651F6" w:rsidP="00A651F6">
      <w:pPr>
        <w:spacing w:after="0" w:line="240" w:lineRule="auto"/>
        <w:jc w:val="right"/>
      </w:pPr>
      <w:r>
        <w:t>RKP: 22988</w:t>
      </w:r>
    </w:p>
    <w:p w:rsidR="00A651F6" w:rsidRDefault="00A651F6" w:rsidP="00A651F6">
      <w:pPr>
        <w:spacing w:after="0" w:line="240" w:lineRule="auto"/>
        <w:jc w:val="right"/>
      </w:pPr>
      <w:r>
        <w:t>MB: 03305635</w:t>
      </w:r>
    </w:p>
    <w:p w:rsidR="00A651F6" w:rsidRDefault="00A651F6" w:rsidP="00A651F6">
      <w:pPr>
        <w:spacing w:after="0" w:line="240" w:lineRule="auto"/>
        <w:jc w:val="right"/>
      </w:pPr>
      <w:r>
        <w:t>OIB: 87347858365</w:t>
      </w:r>
    </w:p>
    <w:p w:rsidR="00A651F6" w:rsidRDefault="00A651F6" w:rsidP="00A651F6">
      <w:pPr>
        <w:spacing w:after="0" w:line="240" w:lineRule="auto"/>
        <w:jc w:val="right"/>
      </w:pPr>
      <w:r>
        <w:t>IBAN: HR5723400091100011601</w:t>
      </w:r>
    </w:p>
    <w:p w:rsidR="00A651F6" w:rsidRDefault="00A651F6" w:rsidP="00A651F6">
      <w:pPr>
        <w:spacing w:after="0" w:line="240" w:lineRule="auto"/>
      </w:pPr>
      <w:r>
        <w:t>BILJEŠKE 31.12.2017.</w:t>
      </w:r>
    </w:p>
    <w:p w:rsidR="00A651F6" w:rsidRDefault="00A651F6" w:rsidP="00A651F6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667"/>
        <w:gridCol w:w="5536"/>
        <w:gridCol w:w="2255"/>
      </w:tblGrid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F7348C" w:rsidP="00A651F6">
            <w:r>
              <w:t>074</w:t>
            </w:r>
          </w:p>
        </w:tc>
        <w:tc>
          <w:tcPr>
            <w:tcW w:w="5536" w:type="dxa"/>
          </w:tcPr>
          <w:p w:rsidR="00A651F6" w:rsidRDefault="00F7348C" w:rsidP="00A651F6">
            <w:r>
              <w:t>PR-RAS - Smanjenje prihoda od najama dvorane</w:t>
            </w:r>
          </w:p>
          <w:p w:rsidR="00F7348C" w:rsidRDefault="00F7348C" w:rsidP="00A651F6">
            <w:r>
              <w:t>-veza – AOP 085</w:t>
            </w:r>
          </w:p>
        </w:tc>
        <w:tc>
          <w:tcPr>
            <w:tcW w:w="2255" w:type="dxa"/>
          </w:tcPr>
          <w:p w:rsidR="00A651F6" w:rsidRDefault="00F7348C" w:rsidP="00A651F6">
            <w:r>
              <w:t>2</w:t>
            </w:r>
            <w:r w:rsidR="00292F4C">
              <w:t>.</w:t>
            </w:r>
            <w:r>
              <w:t>074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F7348C" w:rsidP="00A651F6">
            <w:r>
              <w:t>105</w:t>
            </w:r>
          </w:p>
        </w:tc>
        <w:tc>
          <w:tcPr>
            <w:tcW w:w="5536" w:type="dxa"/>
          </w:tcPr>
          <w:p w:rsidR="00A651F6" w:rsidRDefault="00F7348C" w:rsidP="00A651F6">
            <w:r>
              <w:t>PR-RAS - 2016.-pomagači u nastavi, 2017.-nemamo pomagače u nastavi</w:t>
            </w:r>
          </w:p>
          <w:p w:rsidR="00F7348C" w:rsidRDefault="00F7348C" w:rsidP="00A651F6">
            <w:r>
              <w:t>-veza – AOP 111,116</w:t>
            </w:r>
          </w:p>
        </w:tc>
        <w:tc>
          <w:tcPr>
            <w:tcW w:w="2255" w:type="dxa"/>
          </w:tcPr>
          <w:p w:rsidR="00A651F6" w:rsidRDefault="00F7348C" w:rsidP="00A651F6">
            <w:r>
              <w:t>2</w:t>
            </w:r>
            <w:r w:rsidR="00292F4C">
              <w:t>.</w:t>
            </w:r>
            <w:r>
              <w:t>447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F7348C" w:rsidP="00A651F6">
            <w:r>
              <w:t>183</w:t>
            </w:r>
          </w:p>
        </w:tc>
        <w:tc>
          <w:tcPr>
            <w:tcW w:w="5536" w:type="dxa"/>
          </w:tcPr>
          <w:p w:rsidR="00A651F6" w:rsidRDefault="00F7348C" w:rsidP="00A651F6">
            <w:r>
              <w:t>PR-RAS – usluge tiskanja, uvezivanja – monografija škole – Dan škole</w:t>
            </w:r>
          </w:p>
        </w:tc>
        <w:tc>
          <w:tcPr>
            <w:tcW w:w="2255" w:type="dxa"/>
          </w:tcPr>
          <w:p w:rsidR="00A651F6" w:rsidRDefault="00F7348C" w:rsidP="00A651F6">
            <w:r>
              <w:t>12</w:t>
            </w:r>
            <w:r w:rsidR="00292F4C">
              <w:t>.</w:t>
            </w:r>
            <w:r>
              <w:t>925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F7348C" w:rsidP="00A651F6">
            <w:r>
              <w:t>184</w:t>
            </w:r>
          </w:p>
        </w:tc>
        <w:tc>
          <w:tcPr>
            <w:tcW w:w="5536" w:type="dxa"/>
          </w:tcPr>
          <w:p w:rsidR="00A651F6" w:rsidRDefault="00F7348C" w:rsidP="00A651F6">
            <w:r>
              <w:t>PR-RAS – stručno osposobljavanje</w:t>
            </w:r>
          </w:p>
        </w:tc>
        <w:tc>
          <w:tcPr>
            <w:tcW w:w="2255" w:type="dxa"/>
          </w:tcPr>
          <w:p w:rsidR="00A651F6" w:rsidRDefault="00F7348C" w:rsidP="00A651F6">
            <w:r>
              <w:t>6</w:t>
            </w:r>
            <w:r w:rsidR="00292F4C">
              <w:t>.</w:t>
            </w:r>
            <w:r>
              <w:t>175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883460" w:rsidP="00A651F6">
            <w:r>
              <w:t>188</w:t>
            </w:r>
          </w:p>
        </w:tc>
        <w:tc>
          <w:tcPr>
            <w:tcW w:w="5536" w:type="dxa"/>
          </w:tcPr>
          <w:p w:rsidR="00A651F6" w:rsidRDefault="00883460" w:rsidP="00A651F6">
            <w:r>
              <w:t>PR-RAS – reprezentacija za Dan škole</w:t>
            </w:r>
          </w:p>
        </w:tc>
        <w:tc>
          <w:tcPr>
            <w:tcW w:w="2255" w:type="dxa"/>
          </w:tcPr>
          <w:p w:rsidR="00A651F6" w:rsidRDefault="00883460" w:rsidP="00A651F6">
            <w:r>
              <w:t>7</w:t>
            </w:r>
            <w:r w:rsidR="00292F4C">
              <w:t>.</w:t>
            </w:r>
            <w:r>
              <w:t>956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883460" w:rsidP="00A651F6">
            <w:r>
              <w:t>341</w:t>
            </w:r>
          </w:p>
        </w:tc>
        <w:tc>
          <w:tcPr>
            <w:tcW w:w="5536" w:type="dxa"/>
          </w:tcPr>
          <w:p w:rsidR="00A651F6" w:rsidRDefault="00883460" w:rsidP="00A651F6">
            <w:r>
              <w:t xml:space="preserve">PR-RAS – nabava uređaja za školsku kuhinju </w:t>
            </w:r>
          </w:p>
          <w:p w:rsidR="00883460" w:rsidRDefault="00883460" w:rsidP="00A651F6">
            <w:r>
              <w:t>-veza – AOP 354, 360, AOP 014 Bilance</w:t>
            </w:r>
          </w:p>
        </w:tc>
        <w:tc>
          <w:tcPr>
            <w:tcW w:w="2255" w:type="dxa"/>
          </w:tcPr>
          <w:p w:rsidR="00A651F6" w:rsidRDefault="00883460" w:rsidP="00A651F6">
            <w:r>
              <w:t>36</w:t>
            </w:r>
            <w:r w:rsidR="00292F4C">
              <w:t>.</w:t>
            </w:r>
            <w:r>
              <w:t>061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883460" w:rsidP="00A651F6">
            <w:r>
              <w:t>641</w:t>
            </w:r>
          </w:p>
        </w:tc>
        <w:tc>
          <w:tcPr>
            <w:tcW w:w="5536" w:type="dxa"/>
          </w:tcPr>
          <w:p w:rsidR="00A651F6" w:rsidRDefault="00883460" w:rsidP="00A651F6">
            <w:r>
              <w:t>PR-RAS – smanjenje novčanih sredstava na žiro računu škole zbog ne isplate planiranih novčanih sredstva od strane općine</w:t>
            </w:r>
            <w:r w:rsidR="005A1930">
              <w:t xml:space="preserve"> </w:t>
            </w:r>
            <w:proofErr w:type="spellStart"/>
            <w:r w:rsidR="005A1930">
              <w:t>Čeminac</w:t>
            </w:r>
            <w:bookmarkStart w:id="0" w:name="_GoBack"/>
            <w:bookmarkEnd w:id="0"/>
            <w:proofErr w:type="spellEnd"/>
          </w:p>
          <w:p w:rsidR="00883460" w:rsidRDefault="00883460" w:rsidP="00883460">
            <w:r>
              <w:t>-veza – AOP 067 Bilance</w:t>
            </w:r>
          </w:p>
        </w:tc>
        <w:tc>
          <w:tcPr>
            <w:tcW w:w="2255" w:type="dxa"/>
          </w:tcPr>
          <w:p w:rsidR="00A651F6" w:rsidRDefault="00883460" w:rsidP="00A651F6">
            <w:r>
              <w:t>13</w:t>
            </w:r>
            <w:r w:rsidR="00292F4C">
              <w:t>.</w:t>
            </w:r>
            <w:r>
              <w:t>853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292F4C" w:rsidP="00A651F6">
            <w:r>
              <w:t>110</w:t>
            </w:r>
          </w:p>
        </w:tc>
        <w:tc>
          <w:tcPr>
            <w:tcW w:w="5536" w:type="dxa"/>
          </w:tcPr>
          <w:p w:rsidR="00A651F6" w:rsidRDefault="00292F4C" w:rsidP="00A651F6">
            <w:r>
              <w:t xml:space="preserve">RAS-funkcijski </w:t>
            </w:r>
          </w:p>
          <w:p w:rsidR="00292F4C" w:rsidRDefault="00292F4C" w:rsidP="00A651F6">
            <w:r>
              <w:t>-veza – AOP 404 PR-RAS</w:t>
            </w:r>
          </w:p>
        </w:tc>
        <w:tc>
          <w:tcPr>
            <w:tcW w:w="2255" w:type="dxa"/>
          </w:tcPr>
          <w:p w:rsidR="00A651F6" w:rsidRDefault="00292F4C" w:rsidP="00A651F6">
            <w:r>
              <w:t>2.971.585</w:t>
            </w:r>
          </w:p>
        </w:tc>
      </w:tr>
    </w:tbl>
    <w:p w:rsidR="00A651F6" w:rsidRDefault="00A651F6" w:rsidP="00A651F6">
      <w:pPr>
        <w:spacing w:after="0" w:line="240" w:lineRule="auto"/>
      </w:pPr>
    </w:p>
    <w:p w:rsidR="00292F4C" w:rsidRDefault="00292F4C" w:rsidP="00A651F6">
      <w:pPr>
        <w:spacing w:after="0" w:line="240" w:lineRule="auto"/>
      </w:pPr>
    </w:p>
    <w:p w:rsidR="00292F4C" w:rsidRDefault="00292F4C" w:rsidP="00A651F6">
      <w:pPr>
        <w:spacing w:after="0" w:line="240" w:lineRule="auto"/>
      </w:pPr>
      <w:r>
        <w:t xml:space="preserve">U </w:t>
      </w:r>
      <w:proofErr w:type="spellStart"/>
      <w:r>
        <w:t>Čemincu</w:t>
      </w:r>
      <w:proofErr w:type="spellEnd"/>
      <w:r>
        <w:t>, 25.1.2018.</w:t>
      </w:r>
    </w:p>
    <w:p w:rsidR="00292F4C" w:rsidRDefault="00292F4C" w:rsidP="00292F4C">
      <w:pPr>
        <w:tabs>
          <w:tab w:val="left" w:pos="6720"/>
        </w:tabs>
        <w:spacing w:after="0" w:line="240" w:lineRule="auto"/>
      </w:pPr>
      <w:r>
        <w:t>Osoba za kontakt: Dijana Domazet</w:t>
      </w:r>
      <w:r>
        <w:tab/>
        <w:t>Ravnatelj:</w:t>
      </w:r>
    </w:p>
    <w:p w:rsidR="00292F4C" w:rsidRDefault="00292F4C" w:rsidP="00292F4C">
      <w:pPr>
        <w:tabs>
          <w:tab w:val="left" w:pos="6105"/>
        </w:tabs>
        <w:spacing w:after="0" w:line="240" w:lineRule="auto"/>
      </w:pPr>
      <w:r>
        <w:t>Kontakt: 031/756-038</w:t>
      </w:r>
      <w:r>
        <w:tab/>
        <w:t xml:space="preserve">   Zdravko </w:t>
      </w:r>
      <w:proofErr w:type="spellStart"/>
      <w:r>
        <w:t>Pavlinić</w:t>
      </w:r>
      <w:proofErr w:type="spellEnd"/>
      <w:r>
        <w:t>, prof.</w:t>
      </w:r>
    </w:p>
    <w:sectPr w:rsidR="002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7A2A"/>
    <w:multiLevelType w:val="hybridMultilevel"/>
    <w:tmpl w:val="A680EC9A"/>
    <w:lvl w:ilvl="0" w:tplc="A7DAC1D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F6"/>
    <w:rsid w:val="00292F4C"/>
    <w:rsid w:val="00394DCE"/>
    <w:rsid w:val="005A1930"/>
    <w:rsid w:val="00770648"/>
    <w:rsid w:val="00883460"/>
    <w:rsid w:val="00A22D85"/>
    <w:rsid w:val="00A651F6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DFB"/>
  <w15:chartTrackingRefBased/>
  <w15:docId w15:val="{54127C78-E95B-42EE-BAE6-9F9AAB99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2018-01-26T09:33:00Z</cp:lastPrinted>
  <dcterms:created xsi:type="dcterms:W3CDTF">2018-01-25T12:51:00Z</dcterms:created>
  <dcterms:modified xsi:type="dcterms:W3CDTF">2018-01-26T09:33:00Z</dcterms:modified>
</cp:coreProperties>
</file>